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25A652" w14:textId="542D4BBA" w:rsidR="00BD632C" w:rsidRPr="000920BD" w:rsidRDefault="00000000">
      <w:pPr>
        <w:pStyle w:val="Corptext"/>
        <w:spacing w:before="79"/>
        <w:ind w:left="25"/>
        <w:rPr>
          <w:rFonts w:ascii="Times New Roman" w:hAnsi="Times New Roman" w:cs="Times New Roman"/>
          <w:b/>
          <w:bCs/>
        </w:rPr>
      </w:pPr>
      <w:r w:rsidRPr="000920BD">
        <w:rPr>
          <w:rFonts w:ascii="Times New Roman" w:hAnsi="Times New Roman" w:cs="Times New Roman"/>
          <w:b/>
          <w:bCs/>
          <w:color w:val="181818"/>
          <w:spacing w:val="-8"/>
        </w:rPr>
        <w:t>COMISIA</w:t>
      </w:r>
      <w:r w:rsidRPr="000920BD">
        <w:rPr>
          <w:rFonts w:ascii="Times New Roman" w:hAnsi="Times New Roman" w:cs="Times New Roman"/>
          <w:b/>
          <w:bCs/>
          <w:color w:val="181818"/>
          <w:spacing w:val="-20"/>
        </w:rPr>
        <w:t xml:space="preserve"> </w:t>
      </w:r>
      <w:r w:rsidRPr="000920BD">
        <w:rPr>
          <w:rFonts w:ascii="Times New Roman" w:hAnsi="Times New Roman" w:cs="Times New Roman"/>
          <w:b/>
          <w:bCs/>
          <w:color w:val="1C1C1C"/>
          <w:spacing w:val="-8"/>
        </w:rPr>
        <w:t>DE</w:t>
      </w:r>
      <w:r w:rsidRPr="000920BD">
        <w:rPr>
          <w:rFonts w:ascii="Times New Roman" w:hAnsi="Times New Roman" w:cs="Times New Roman"/>
          <w:b/>
          <w:bCs/>
          <w:color w:val="1C1C1C"/>
          <w:spacing w:val="-22"/>
        </w:rPr>
        <w:t xml:space="preserve"> </w:t>
      </w:r>
      <w:r w:rsidRPr="000920BD">
        <w:rPr>
          <w:rFonts w:ascii="Times New Roman" w:hAnsi="Times New Roman" w:cs="Times New Roman"/>
          <w:b/>
          <w:bCs/>
          <w:color w:val="1C1C1C"/>
          <w:spacing w:val="-8"/>
        </w:rPr>
        <w:t>ANALIZA</w:t>
      </w:r>
      <w:r w:rsidRPr="000920BD">
        <w:rPr>
          <w:rFonts w:ascii="Times New Roman" w:hAnsi="Times New Roman" w:cs="Times New Roman"/>
          <w:b/>
          <w:bCs/>
          <w:color w:val="1C1C1C"/>
          <w:spacing w:val="-13"/>
        </w:rPr>
        <w:t xml:space="preserve"> </w:t>
      </w:r>
      <w:r w:rsidR="000920BD" w:rsidRPr="000920BD">
        <w:rPr>
          <w:rFonts w:ascii="Times New Roman" w:hAnsi="Times New Roman" w:cs="Times New Roman"/>
          <w:b/>
          <w:bCs/>
          <w:color w:val="212121"/>
          <w:spacing w:val="-8"/>
        </w:rPr>
        <w:t>DR</w:t>
      </w:r>
      <w:r w:rsidRPr="000920BD">
        <w:rPr>
          <w:rFonts w:ascii="Times New Roman" w:hAnsi="Times New Roman" w:cs="Times New Roman"/>
          <w:b/>
          <w:bCs/>
          <w:color w:val="212121"/>
          <w:spacing w:val="-8"/>
        </w:rPr>
        <w:t>G</w:t>
      </w:r>
    </w:p>
    <w:p w14:paraId="4D6A7227" w14:textId="77777777" w:rsidR="00BD632C" w:rsidRPr="000920BD" w:rsidRDefault="00BD632C">
      <w:pPr>
        <w:pStyle w:val="Corptext"/>
        <w:rPr>
          <w:rFonts w:ascii="Times New Roman" w:hAnsi="Times New Roman" w:cs="Times New Roman"/>
        </w:rPr>
      </w:pPr>
    </w:p>
    <w:p w14:paraId="07AA1E42" w14:textId="77777777" w:rsidR="00BD632C" w:rsidRPr="000920BD" w:rsidRDefault="00BD632C">
      <w:pPr>
        <w:pStyle w:val="Corptext"/>
        <w:spacing w:before="127"/>
        <w:rPr>
          <w:rFonts w:ascii="Times New Roman" w:hAnsi="Times New Roman" w:cs="Times New Roman"/>
          <w:b/>
          <w:bCs/>
          <w:sz w:val="28"/>
          <w:szCs w:val="28"/>
        </w:rPr>
      </w:pPr>
    </w:p>
    <w:p w14:paraId="24578685" w14:textId="77777777" w:rsidR="00BD632C" w:rsidRPr="000920BD" w:rsidRDefault="00000000">
      <w:pPr>
        <w:pStyle w:val="Corptext"/>
        <w:ind w:left="27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0920BD">
        <w:rPr>
          <w:rFonts w:ascii="Times New Roman" w:hAnsi="Times New Roman" w:cs="Times New Roman"/>
          <w:b/>
          <w:bCs/>
          <w:color w:val="1C1C1C"/>
          <w:w w:val="90"/>
          <w:sz w:val="28"/>
          <w:szCs w:val="28"/>
        </w:rPr>
        <w:t>Presedinte</w:t>
      </w:r>
      <w:proofErr w:type="spellEnd"/>
      <w:r w:rsidRPr="000920BD">
        <w:rPr>
          <w:rFonts w:ascii="Times New Roman" w:hAnsi="Times New Roman" w:cs="Times New Roman"/>
          <w:b/>
          <w:bCs/>
          <w:color w:val="1C1C1C"/>
          <w:spacing w:val="17"/>
          <w:sz w:val="28"/>
          <w:szCs w:val="28"/>
        </w:rPr>
        <w:t xml:space="preserve"> </w:t>
      </w:r>
      <w:r w:rsidRPr="000920BD">
        <w:rPr>
          <w:rFonts w:ascii="Times New Roman" w:hAnsi="Times New Roman" w:cs="Times New Roman"/>
          <w:b/>
          <w:bCs/>
          <w:color w:val="262626"/>
          <w:w w:val="90"/>
          <w:sz w:val="28"/>
          <w:szCs w:val="28"/>
        </w:rPr>
        <w:t>:</w:t>
      </w:r>
      <w:r w:rsidRPr="000920BD">
        <w:rPr>
          <w:rFonts w:ascii="Times New Roman" w:hAnsi="Times New Roman" w:cs="Times New Roman"/>
          <w:b/>
          <w:bCs/>
          <w:color w:val="262626"/>
          <w:spacing w:val="-47"/>
          <w:w w:val="90"/>
          <w:sz w:val="28"/>
          <w:szCs w:val="28"/>
        </w:rPr>
        <w:t xml:space="preserve"> </w:t>
      </w:r>
      <w:r w:rsidRPr="000920BD">
        <w:rPr>
          <w:rFonts w:ascii="Times New Roman" w:hAnsi="Times New Roman" w:cs="Times New Roman"/>
          <w:b/>
          <w:bCs/>
          <w:color w:val="1D1D1D"/>
          <w:w w:val="90"/>
          <w:sz w:val="28"/>
          <w:szCs w:val="28"/>
        </w:rPr>
        <w:t>Dr.</w:t>
      </w:r>
      <w:r w:rsidRPr="000920BD">
        <w:rPr>
          <w:rFonts w:ascii="Times New Roman" w:hAnsi="Times New Roman" w:cs="Times New Roman"/>
          <w:b/>
          <w:bCs/>
          <w:color w:val="1D1D1D"/>
          <w:spacing w:val="-7"/>
          <w:w w:val="90"/>
          <w:sz w:val="28"/>
          <w:szCs w:val="28"/>
        </w:rPr>
        <w:t xml:space="preserve"> </w:t>
      </w:r>
      <w:r w:rsidRPr="000920BD">
        <w:rPr>
          <w:rFonts w:ascii="Times New Roman" w:hAnsi="Times New Roman" w:cs="Times New Roman"/>
          <w:b/>
          <w:bCs/>
          <w:color w:val="181818"/>
          <w:w w:val="90"/>
          <w:sz w:val="28"/>
          <w:szCs w:val="28"/>
        </w:rPr>
        <w:t>MATEUT</w:t>
      </w:r>
      <w:r w:rsidRPr="000920BD">
        <w:rPr>
          <w:rFonts w:ascii="Times New Roman" w:hAnsi="Times New Roman" w:cs="Times New Roman"/>
          <w:b/>
          <w:bCs/>
          <w:color w:val="181818"/>
          <w:spacing w:val="15"/>
          <w:sz w:val="28"/>
          <w:szCs w:val="28"/>
        </w:rPr>
        <w:t xml:space="preserve"> </w:t>
      </w:r>
      <w:r w:rsidRPr="000920BD">
        <w:rPr>
          <w:rFonts w:ascii="Times New Roman" w:hAnsi="Times New Roman" w:cs="Times New Roman"/>
          <w:b/>
          <w:bCs/>
          <w:color w:val="1A1A1A"/>
          <w:spacing w:val="-2"/>
          <w:w w:val="90"/>
          <w:sz w:val="28"/>
          <w:szCs w:val="28"/>
        </w:rPr>
        <w:t>AURELIANA</w:t>
      </w:r>
    </w:p>
    <w:p w14:paraId="4CD06D2A" w14:textId="77777777" w:rsidR="00BD632C" w:rsidRPr="000920BD" w:rsidRDefault="00BD632C">
      <w:pPr>
        <w:pStyle w:val="Corptext"/>
        <w:rPr>
          <w:rFonts w:ascii="Times New Roman" w:hAnsi="Times New Roman" w:cs="Times New Roman"/>
          <w:b/>
          <w:bCs/>
          <w:sz w:val="28"/>
          <w:szCs w:val="28"/>
        </w:rPr>
      </w:pPr>
    </w:p>
    <w:p w14:paraId="72F8BDB8" w14:textId="77777777" w:rsidR="00BD632C" w:rsidRPr="000920BD" w:rsidRDefault="00BD632C">
      <w:pPr>
        <w:pStyle w:val="Corptext"/>
        <w:spacing w:before="117"/>
        <w:rPr>
          <w:rFonts w:ascii="Times New Roman" w:hAnsi="Times New Roman" w:cs="Times New Roman"/>
          <w:b/>
          <w:bCs/>
          <w:sz w:val="28"/>
          <w:szCs w:val="28"/>
        </w:rPr>
      </w:pPr>
    </w:p>
    <w:p w14:paraId="4B933766" w14:textId="77777777" w:rsidR="00BD632C" w:rsidRPr="000920BD" w:rsidRDefault="00000000">
      <w:pPr>
        <w:pStyle w:val="Corptext"/>
        <w:ind w:left="60"/>
        <w:rPr>
          <w:rFonts w:ascii="Times New Roman" w:hAnsi="Times New Roman" w:cs="Times New Roman"/>
          <w:b/>
          <w:bCs/>
          <w:sz w:val="28"/>
          <w:szCs w:val="28"/>
        </w:rPr>
      </w:pPr>
      <w:r w:rsidRPr="000920BD">
        <w:rPr>
          <w:rFonts w:ascii="Times New Roman" w:hAnsi="Times New Roman" w:cs="Times New Roman"/>
          <w:b/>
          <w:bCs/>
          <w:color w:val="181818"/>
          <w:spacing w:val="-2"/>
          <w:sz w:val="28"/>
          <w:szCs w:val="28"/>
        </w:rPr>
        <w:t>Membrii:</w:t>
      </w:r>
    </w:p>
    <w:p w14:paraId="69C1321F" w14:textId="5B19EDE4" w:rsidR="00BD632C" w:rsidRPr="000920BD" w:rsidRDefault="00000000">
      <w:pPr>
        <w:pStyle w:val="Corptext"/>
        <w:spacing w:before="272"/>
        <w:ind w:left="766"/>
        <w:rPr>
          <w:rFonts w:ascii="Times New Roman" w:hAnsi="Times New Roman" w:cs="Times New Roman"/>
          <w:b/>
          <w:bCs/>
          <w:sz w:val="28"/>
          <w:szCs w:val="28"/>
        </w:rPr>
      </w:pPr>
      <w:r w:rsidRPr="000920BD">
        <w:rPr>
          <w:rFonts w:ascii="Times New Roman" w:hAnsi="Times New Roman" w:cs="Times New Roman"/>
          <w:b/>
          <w:bCs/>
          <w:color w:val="232323"/>
          <w:spacing w:val="-12"/>
          <w:sz w:val="28"/>
          <w:szCs w:val="28"/>
        </w:rPr>
        <w:t>Dr.</w:t>
      </w:r>
      <w:r w:rsidRPr="000920BD">
        <w:rPr>
          <w:rFonts w:ascii="Times New Roman" w:hAnsi="Times New Roman" w:cs="Times New Roman"/>
          <w:b/>
          <w:bCs/>
          <w:color w:val="232323"/>
          <w:spacing w:val="-50"/>
          <w:sz w:val="28"/>
          <w:szCs w:val="28"/>
        </w:rPr>
        <w:t xml:space="preserve"> </w:t>
      </w:r>
      <w:r w:rsidR="00814ED7">
        <w:rPr>
          <w:rFonts w:ascii="Times New Roman" w:hAnsi="Times New Roman" w:cs="Times New Roman"/>
          <w:b/>
          <w:bCs/>
          <w:color w:val="232323"/>
          <w:spacing w:val="-50"/>
          <w:sz w:val="28"/>
          <w:szCs w:val="28"/>
        </w:rPr>
        <w:t xml:space="preserve"> </w:t>
      </w:r>
      <w:r w:rsidR="000920BD" w:rsidRPr="000920BD">
        <w:rPr>
          <w:rFonts w:ascii="Times New Roman" w:hAnsi="Times New Roman" w:cs="Times New Roman"/>
          <w:b/>
          <w:bCs/>
          <w:color w:val="1C1C1C"/>
          <w:spacing w:val="-12"/>
          <w:sz w:val="28"/>
          <w:szCs w:val="28"/>
        </w:rPr>
        <w:t>SERDESNIUC ANA MARIA</w:t>
      </w:r>
    </w:p>
    <w:p w14:paraId="37769409" w14:textId="0CC82EC1" w:rsidR="00814ED7" w:rsidRDefault="00000000">
      <w:pPr>
        <w:pStyle w:val="Corptext"/>
        <w:spacing w:before="271" w:line="388" w:lineRule="auto"/>
        <w:ind w:left="771" w:right="3254"/>
        <w:rPr>
          <w:rFonts w:ascii="Times New Roman" w:hAnsi="Times New Roman" w:cs="Times New Roman"/>
          <w:b/>
          <w:bCs/>
          <w:color w:val="212121"/>
          <w:spacing w:val="-12"/>
          <w:sz w:val="28"/>
          <w:szCs w:val="28"/>
        </w:rPr>
      </w:pPr>
      <w:r w:rsidRPr="000920BD">
        <w:rPr>
          <w:rFonts w:ascii="Times New Roman" w:hAnsi="Times New Roman" w:cs="Times New Roman"/>
          <w:b/>
          <w:bCs/>
          <w:color w:val="262626"/>
          <w:spacing w:val="-12"/>
          <w:sz w:val="28"/>
          <w:szCs w:val="28"/>
        </w:rPr>
        <w:t>Dr.</w:t>
      </w:r>
      <w:r w:rsidRPr="000920BD">
        <w:rPr>
          <w:rFonts w:ascii="Times New Roman" w:hAnsi="Times New Roman" w:cs="Times New Roman"/>
          <w:b/>
          <w:bCs/>
          <w:color w:val="262626"/>
          <w:spacing w:val="-50"/>
          <w:sz w:val="28"/>
          <w:szCs w:val="28"/>
        </w:rPr>
        <w:t xml:space="preserve"> </w:t>
      </w:r>
      <w:r w:rsidR="00814ED7">
        <w:rPr>
          <w:rFonts w:ascii="Times New Roman" w:hAnsi="Times New Roman" w:cs="Times New Roman"/>
          <w:b/>
          <w:bCs/>
          <w:color w:val="262626"/>
          <w:spacing w:val="-50"/>
          <w:sz w:val="28"/>
          <w:szCs w:val="28"/>
        </w:rPr>
        <w:t xml:space="preserve"> </w:t>
      </w:r>
      <w:r w:rsidRPr="000920BD">
        <w:rPr>
          <w:rFonts w:ascii="Times New Roman" w:hAnsi="Times New Roman" w:cs="Times New Roman"/>
          <w:b/>
          <w:bCs/>
          <w:color w:val="1A1A1A"/>
          <w:spacing w:val="-12"/>
          <w:sz w:val="28"/>
          <w:szCs w:val="28"/>
        </w:rPr>
        <w:t>TODOROVICI</w:t>
      </w:r>
      <w:r w:rsidRPr="000920BD">
        <w:rPr>
          <w:rFonts w:ascii="Times New Roman" w:hAnsi="Times New Roman" w:cs="Times New Roman"/>
          <w:b/>
          <w:bCs/>
          <w:color w:val="1A1A1A"/>
          <w:spacing w:val="-16"/>
          <w:sz w:val="28"/>
          <w:szCs w:val="28"/>
        </w:rPr>
        <w:t xml:space="preserve"> </w:t>
      </w:r>
      <w:r w:rsidRPr="000920BD">
        <w:rPr>
          <w:rFonts w:ascii="Times New Roman" w:hAnsi="Times New Roman" w:cs="Times New Roman"/>
          <w:b/>
          <w:bCs/>
          <w:color w:val="212121"/>
          <w:spacing w:val="-12"/>
          <w:sz w:val="28"/>
          <w:szCs w:val="28"/>
        </w:rPr>
        <w:t xml:space="preserve">ARTEMIZA </w:t>
      </w:r>
    </w:p>
    <w:p w14:paraId="33ACC8F2" w14:textId="76B65D4E" w:rsidR="00BD632C" w:rsidRPr="000920BD" w:rsidRDefault="00000000">
      <w:pPr>
        <w:pStyle w:val="Corptext"/>
        <w:spacing w:before="271" w:line="388" w:lineRule="auto"/>
        <w:ind w:left="771" w:right="3254"/>
        <w:rPr>
          <w:rFonts w:ascii="Times New Roman" w:hAnsi="Times New Roman" w:cs="Times New Roman"/>
          <w:b/>
          <w:bCs/>
          <w:color w:val="212121"/>
          <w:spacing w:val="-4"/>
          <w:sz w:val="28"/>
          <w:szCs w:val="28"/>
        </w:rPr>
      </w:pPr>
      <w:r w:rsidRPr="000920BD">
        <w:rPr>
          <w:rFonts w:ascii="Times New Roman" w:hAnsi="Times New Roman" w:cs="Times New Roman"/>
          <w:b/>
          <w:bCs/>
          <w:color w:val="232323"/>
          <w:spacing w:val="-4"/>
          <w:sz w:val="28"/>
          <w:szCs w:val="28"/>
        </w:rPr>
        <w:t>Dr.</w:t>
      </w:r>
      <w:r w:rsidRPr="000920BD">
        <w:rPr>
          <w:rFonts w:ascii="Times New Roman" w:hAnsi="Times New Roman" w:cs="Times New Roman"/>
          <w:b/>
          <w:bCs/>
          <w:color w:val="232323"/>
          <w:spacing w:val="-47"/>
          <w:sz w:val="28"/>
          <w:szCs w:val="28"/>
        </w:rPr>
        <w:t xml:space="preserve"> </w:t>
      </w:r>
      <w:r w:rsidR="00814ED7">
        <w:rPr>
          <w:rFonts w:ascii="Times New Roman" w:hAnsi="Times New Roman" w:cs="Times New Roman"/>
          <w:b/>
          <w:bCs/>
          <w:color w:val="232323"/>
          <w:spacing w:val="-47"/>
          <w:sz w:val="28"/>
          <w:szCs w:val="28"/>
        </w:rPr>
        <w:t xml:space="preserve"> </w:t>
      </w:r>
      <w:r w:rsidRPr="000920BD">
        <w:rPr>
          <w:rFonts w:ascii="Times New Roman" w:hAnsi="Times New Roman" w:cs="Times New Roman"/>
          <w:b/>
          <w:bCs/>
          <w:color w:val="1A1A1A"/>
          <w:spacing w:val="-4"/>
          <w:sz w:val="28"/>
          <w:szCs w:val="28"/>
        </w:rPr>
        <w:t>CRACIUN</w:t>
      </w:r>
      <w:r w:rsidRPr="000920BD">
        <w:rPr>
          <w:rFonts w:ascii="Times New Roman" w:hAnsi="Times New Roman" w:cs="Times New Roman"/>
          <w:b/>
          <w:bCs/>
          <w:color w:val="1A1A1A"/>
          <w:spacing w:val="-24"/>
          <w:sz w:val="28"/>
          <w:szCs w:val="28"/>
        </w:rPr>
        <w:t xml:space="preserve"> </w:t>
      </w:r>
      <w:r w:rsidRPr="000920BD">
        <w:rPr>
          <w:rFonts w:ascii="Times New Roman" w:hAnsi="Times New Roman" w:cs="Times New Roman"/>
          <w:b/>
          <w:bCs/>
          <w:color w:val="212121"/>
          <w:spacing w:val="-4"/>
          <w:sz w:val="28"/>
          <w:szCs w:val="28"/>
        </w:rPr>
        <w:t>CODRUTA</w:t>
      </w:r>
    </w:p>
    <w:p w14:paraId="4DDB534E" w14:textId="4D266635" w:rsidR="000920BD" w:rsidRPr="000920BD" w:rsidRDefault="000920BD">
      <w:pPr>
        <w:pStyle w:val="Corptext"/>
        <w:spacing w:before="271" w:line="388" w:lineRule="auto"/>
        <w:ind w:left="771" w:right="3254"/>
        <w:rPr>
          <w:rFonts w:ascii="Times New Roman" w:hAnsi="Times New Roman" w:cs="Times New Roman"/>
          <w:b/>
          <w:bCs/>
          <w:sz w:val="28"/>
          <w:szCs w:val="28"/>
        </w:rPr>
      </w:pPr>
      <w:r w:rsidRPr="000920BD">
        <w:rPr>
          <w:rFonts w:ascii="Times New Roman" w:hAnsi="Times New Roman" w:cs="Times New Roman"/>
          <w:b/>
          <w:bCs/>
          <w:color w:val="262626"/>
          <w:spacing w:val="-12"/>
          <w:sz w:val="28"/>
          <w:szCs w:val="28"/>
        </w:rPr>
        <w:t xml:space="preserve">Dr. </w:t>
      </w:r>
      <w:r w:rsidR="00814ED7">
        <w:rPr>
          <w:rFonts w:ascii="Times New Roman" w:hAnsi="Times New Roman" w:cs="Times New Roman"/>
          <w:b/>
          <w:bCs/>
          <w:color w:val="262626"/>
          <w:spacing w:val="-12"/>
          <w:sz w:val="28"/>
          <w:szCs w:val="28"/>
        </w:rPr>
        <w:t xml:space="preserve"> </w:t>
      </w:r>
      <w:r w:rsidRPr="000920BD">
        <w:rPr>
          <w:rFonts w:ascii="Times New Roman" w:hAnsi="Times New Roman" w:cs="Times New Roman"/>
          <w:b/>
          <w:bCs/>
          <w:color w:val="262626"/>
          <w:spacing w:val="-12"/>
          <w:sz w:val="28"/>
          <w:szCs w:val="28"/>
        </w:rPr>
        <w:t>SCRIECIU ELENA</w:t>
      </w:r>
    </w:p>
    <w:p w14:paraId="06A5C528" w14:textId="77777777" w:rsidR="00BD632C" w:rsidRPr="000920BD" w:rsidRDefault="00000000">
      <w:pPr>
        <w:pStyle w:val="Corptext"/>
        <w:spacing w:before="5"/>
        <w:ind w:left="54"/>
        <w:rPr>
          <w:rFonts w:ascii="Times New Roman" w:hAnsi="Times New Roman" w:cs="Times New Roman"/>
          <w:b/>
          <w:bCs/>
          <w:sz w:val="28"/>
          <w:szCs w:val="28"/>
        </w:rPr>
      </w:pPr>
      <w:r w:rsidRPr="000920BD">
        <w:rPr>
          <w:rFonts w:ascii="Times New Roman" w:hAnsi="Times New Roman" w:cs="Times New Roman"/>
          <w:b/>
          <w:bCs/>
          <w:color w:val="161616"/>
          <w:spacing w:val="-2"/>
          <w:w w:val="95"/>
          <w:sz w:val="28"/>
          <w:szCs w:val="28"/>
        </w:rPr>
        <w:t>Secretar:</w:t>
      </w:r>
    </w:p>
    <w:p w14:paraId="20894FD2" w14:textId="552BD63F" w:rsidR="00BD632C" w:rsidRDefault="00000000">
      <w:pPr>
        <w:pStyle w:val="Corptext"/>
        <w:spacing w:before="261"/>
        <w:ind w:left="793"/>
        <w:rPr>
          <w:rFonts w:ascii="Times New Roman" w:hAnsi="Times New Roman" w:cs="Times New Roman"/>
          <w:b/>
          <w:bCs/>
          <w:color w:val="1F1F1F"/>
          <w:spacing w:val="-12"/>
          <w:sz w:val="28"/>
          <w:szCs w:val="28"/>
        </w:rPr>
      </w:pPr>
      <w:r w:rsidRPr="000920BD">
        <w:rPr>
          <w:rFonts w:ascii="Times New Roman" w:hAnsi="Times New Roman" w:cs="Times New Roman"/>
          <w:b/>
          <w:bCs/>
          <w:color w:val="181818"/>
          <w:spacing w:val="-12"/>
          <w:sz w:val="28"/>
          <w:szCs w:val="28"/>
        </w:rPr>
        <w:t>As.</w:t>
      </w:r>
      <w:r w:rsidR="00814ED7">
        <w:rPr>
          <w:rFonts w:ascii="Times New Roman" w:hAnsi="Times New Roman" w:cs="Times New Roman"/>
          <w:b/>
          <w:bCs/>
          <w:color w:val="181818"/>
          <w:spacing w:val="-12"/>
          <w:sz w:val="28"/>
          <w:szCs w:val="28"/>
        </w:rPr>
        <w:t xml:space="preserve"> </w:t>
      </w:r>
      <w:r w:rsidRPr="000920BD">
        <w:rPr>
          <w:rFonts w:ascii="Times New Roman" w:hAnsi="Times New Roman" w:cs="Times New Roman"/>
          <w:b/>
          <w:bCs/>
          <w:color w:val="181818"/>
          <w:spacing w:val="-44"/>
          <w:sz w:val="28"/>
          <w:szCs w:val="28"/>
        </w:rPr>
        <w:t xml:space="preserve"> </w:t>
      </w:r>
      <w:r w:rsidRPr="000920BD">
        <w:rPr>
          <w:rFonts w:ascii="Times New Roman" w:hAnsi="Times New Roman" w:cs="Times New Roman"/>
          <w:b/>
          <w:bCs/>
          <w:color w:val="1A1A1A"/>
          <w:spacing w:val="-12"/>
          <w:sz w:val="28"/>
          <w:szCs w:val="28"/>
        </w:rPr>
        <w:t>DANCIU</w:t>
      </w:r>
      <w:r w:rsidRPr="000920BD">
        <w:rPr>
          <w:rFonts w:ascii="Times New Roman" w:hAnsi="Times New Roman" w:cs="Times New Roman"/>
          <w:b/>
          <w:bCs/>
          <w:color w:val="1A1A1A"/>
          <w:spacing w:val="-7"/>
          <w:sz w:val="28"/>
          <w:szCs w:val="28"/>
        </w:rPr>
        <w:t xml:space="preserve"> </w:t>
      </w:r>
      <w:r w:rsidRPr="000920BD">
        <w:rPr>
          <w:rFonts w:ascii="Times New Roman" w:hAnsi="Times New Roman" w:cs="Times New Roman"/>
          <w:b/>
          <w:bCs/>
          <w:color w:val="1F1F1F"/>
          <w:spacing w:val="-12"/>
          <w:sz w:val="28"/>
          <w:szCs w:val="28"/>
        </w:rPr>
        <w:t>EUGENIA</w:t>
      </w:r>
    </w:p>
    <w:p w14:paraId="07FAC60F" w14:textId="77777777" w:rsidR="000920BD" w:rsidRPr="000920BD" w:rsidRDefault="000920BD">
      <w:pPr>
        <w:pStyle w:val="Corptext"/>
        <w:spacing w:before="261"/>
        <w:ind w:left="793"/>
        <w:rPr>
          <w:rFonts w:ascii="Times New Roman" w:hAnsi="Times New Roman" w:cs="Times New Roman"/>
          <w:b/>
          <w:bCs/>
          <w:color w:val="1F1F1F"/>
          <w:spacing w:val="-12"/>
          <w:sz w:val="28"/>
          <w:szCs w:val="28"/>
        </w:rPr>
      </w:pPr>
    </w:p>
    <w:p w14:paraId="7E022508" w14:textId="72B08290" w:rsidR="000920BD" w:rsidRPr="000920BD" w:rsidRDefault="000920BD" w:rsidP="000920BD">
      <w:pPr>
        <w:pStyle w:val="Corptext"/>
        <w:spacing w:before="261"/>
        <w:rPr>
          <w:rFonts w:ascii="Times New Roman" w:hAnsi="Times New Roman" w:cs="Times New Roman"/>
          <w:sz w:val="28"/>
          <w:szCs w:val="28"/>
        </w:rPr>
      </w:pPr>
      <w:proofErr w:type="spellStart"/>
      <w:r w:rsidRPr="000920BD">
        <w:rPr>
          <w:rFonts w:ascii="Times New Roman" w:hAnsi="Times New Roman" w:cs="Times New Roman"/>
          <w:b/>
          <w:bCs/>
          <w:sz w:val="28"/>
          <w:szCs w:val="28"/>
        </w:rPr>
        <w:t>Atribuţiile</w:t>
      </w:r>
      <w:proofErr w:type="spellEnd"/>
      <w:r w:rsidRPr="000920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920BD">
        <w:rPr>
          <w:rFonts w:ascii="Times New Roman" w:hAnsi="Times New Roman" w:cs="Times New Roman"/>
          <w:sz w:val="28"/>
          <w:szCs w:val="28"/>
        </w:rPr>
        <w:t xml:space="preserve"> Comisiei de analiză a cazurilor DRG sunt:</w:t>
      </w:r>
    </w:p>
    <w:p w14:paraId="335394D3" w14:textId="77777777" w:rsidR="000920BD" w:rsidRPr="000920BD" w:rsidRDefault="000920BD" w:rsidP="000920BD">
      <w:pPr>
        <w:pStyle w:val="Corptext"/>
        <w:spacing w:before="261"/>
        <w:rPr>
          <w:rFonts w:ascii="Times New Roman" w:hAnsi="Times New Roman" w:cs="Times New Roman"/>
          <w:sz w:val="28"/>
          <w:szCs w:val="28"/>
        </w:rPr>
      </w:pPr>
      <w:r w:rsidRPr="000920BD">
        <w:rPr>
          <w:rFonts w:ascii="Times New Roman" w:hAnsi="Times New Roman" w:cs="Times New Roman"/>
          <w:sz w:val="28"/>
          <w:szCs w:val="28"/>
        </w:rPr>
        <w:t xml:space="preserve">a)analizează dosarele medicale originale ale </w:t>
      </w:r>
      <w:proofErr w:type="spellStart"/>
      <w:r w:rsidRPr="000920BD">
        <w:rPr>
          <w:rFonts w:ascii="Times New Roman" w:hAnsi="Times New Roman" w:cs="Times New Roman"/>
          <w:sz w:val="28"/>
          <w:szCs w:val="28"/>
        </w:rPr>
        <w:t>pacienţilor</w:t>
      </w:r>
      <w:proofErr w:type="spellEnd"/>
      <w:r w:rsidRPr="000920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20BD">
        <w:rPr>
          <w:rFonts w:ascii="Times New Roman" w:hAnsi="Times New Roman" w:cs="Times New Roman"/>
          <w:sz w:val="28"/>
          <w:szCs w:val="28"/>
        </w:rPr>
        <w:t>externaţi</w:t>
      </w:r>
      <w:proofErr w:type="spellEnd"/>
      <w:r w:rsidRPr="000920BD">
        <w:rPr>
          <w:rFonts w:ascii="Times New Roman" w:hAnsi="Times New Roman" w:cs="Times New Roman"/>
          <w:sz w:val="28"/>
          <w:szCs w:val="28"/>
        </w:rPr>
        <w:t xml:space="preserve">, urmărindu-se motivul internării, diagnosticele principale </w:t>
      </w:r>
      <w:proofErr w:type="spellStart"/>
      <w:r w:rsidRPr="000920BD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0920BD">
        <w:rPr>
          <w:rFonts w:ascii="Times New Roman" w:hAnsi="Times New Roman" w:cs="Times New Roman"/>
          <w:sz w:val="28"/>
          <w:szCs w:val="28"/>
        </w:rPr>
        <w:t xml:space="preserve"> secundare (</w:t>
      </w:r>
      <w:proofErr w:type="spellStart"/>
      <w:r w:rsidRPr="000920BD">
        <w:rPr>
          <w:rFonts w:ascii="Times New Roman" w:hAnsi="Times New Roman" w:cs="Times New Roman"/>
          <w:sz w:val="28"/>
          <w:szCs w:val="28"/>
        </w:rPr>
        <w:t>acordându-se</w:t>
      </w:r>
      <w:proofErr w:type="spellEnd"/>
      <w:r w:rsidRPr="000920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20BD">
        <w:rPr>
          <w:rFonts w:ascii="Times New Roman" w:hAnsi="Times New Roman" w:cs="Times New Roman"/>
          <w:sz w:val="28"/>
          <w:szCs w:val="28"/>
        </w:rPr>
        <w:t>atenţie</w:t>
      </w:r>
      <w:proofErr w:type="spellEnd"/>
      <w:r w:rsidRPr="000920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20BD">
        <w:rPr>
          <w:rFonts w:ascii="Times New Roman" w:hAnsi="Times New Roman" w:cs="Times New Roman"/>
          <w:sz w:val="28"/>
          <w:szCs w:val="28"/>
        </w:rPr>
        <w:t>relaţiei</w:t>
      </w:r>
      <w:proofErr w:type="spellEnd"/>
      <w:r w:rsidRPr="000920BD">
        <w:rPr>
          <w:rFonts w:ascii="Times New Roman" w:hAnsi="Times New Roman" w:cs="Times New Roman"/>
          <w:sz w:val="28"/>
          <w:szCs w:val="28"/>
        </w:rPr>
        <w:t xml:space="preserve"> dintre acestea atât din punct de vedere medical, cât </w:t>
      </w:r>
      <w:proofErr w:type="spellStart"/>
      <w:r w:rsidRPr="000920BD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0920BD">
        <w:rPr>
          <w:rFonts w:ascii="Times New Roman" w:hAnsi="Times New Roman" w:cs="Times New Roman"/>
          <w:sz w:val="28"/>
          <w:szCs w:val="28"/>
        </w:rPr>
        <w:t xml:space="preserve"> al cronologiei acestora), </w:t>
      </w:r>
      <w:proofErr w:type="spellStart"/>
      <w:r w:rsidRPr="000920BD">
        <w:rPr>
          <w:rFonts w:ascii="Times New Roman" w:hAnsi="Times New Roman" w:cs="Times New Roman"/>
          <w:sz w:val="28"/>
          <w:szCs w:val="28"/>
        </w:rPr>
        <w:t>secţia</w:t>
      </w:r>
      <w:proofErr w:type="spellEnd"/>
      <w:r w:rsidRPr="000920BD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0920BD">
        <w:rPr>
          <w:rFonts w:ascii="Times New Roman" w:hAnsi="Times New Roman" w:cs="Times New Roman"/>
          <w:sz w:val="28"/>
          <w:szCs w:val="28"/>
        </w:rPr>
        <w:t>secţiile</w:t>
      </w:r>
      <w:proofErr w:type="spellEnd"/>
      <w:r w:rsidRPr="000920BD">
        <w:rPr>
          <w:rFonts w:ascii="Times New Roman" w:hAnsi="Times New Roman" w:cs="Times New Roman"/>
          <w:sz w:val="28"/>
          <w:szCs w:val="28"/>
        </w:rPr>
        <w:t xml:space="preserve"> în care a fost îngrijit </w:t>
      </w:r>
      <w:proofErr w:type="spellStart"/>
      <w:r w:rsidRPr="000920BD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0920BD">
        <w:rPr>
          <w:rFonts w:ascii="Times New Roman" w:hAnsi="Times New Roman" w:cs="Times New Roman"/>
          <w:sz w:val="28"/>
          <w:szCs w:val="28"/>
        </w:rPr>
        <w:t xml:space="preserve"> din care a fost externat pacientul, motivul externării, </w:t>
      </w:r>
      <w:proofErr w:type="spellStart"/>
      <w:r w:rsidRPr="000920BD">
        <w:rPr>
          <w:rFonts w:ascii="Times New Roman" w:hAnsi="Times New Roman" w:cs="Times New Roman"/>
          <w:sz w:val="28"/>
          <w:szCs w:val="28"/>
        </w:rPr>
        <w:t>intervenţiile</w:t>
      </w:r>
      <w:proofErr w:type="spellEnd"/>
      <w:r w:rsidRPr="000920BD">
        <w:rPr>
          <w:rFonts w:ascii="Times New Roman" w:hAnsi="Times New Roman" w:cs="Times New Roman"/>
          <w:sz w:val="28"/>
          <w:szCs w:val="28"/>
        </w:rPr>
        <w:t xml:space="preserve"> chirurgicale (tipul acestora, eventualele </w:t>
      </w:r>
      <w:proofErr w:type="spellStart"/>
      <w:r w:rsidRPr="000920BD">
        <w:rPr>
          <w:rFonts w:ascii="Times New Roman" w:hAnsi="Times New Roman" w:cs="Times New Roman"/>
          <w:sz w:val="28"/>
          <w:szCs w:val="28"/>
        </w:rPr>
        <w:t>complicaţii</w:t>
      </w:r>
      <w:proofErr w:type="spellEnd"/>
      <w:r w:rsidRPr="000920BD">
        <w:rPr>
          <w:rFonts w:ascii="Times New Roman" w:hAnsi="Times New Roman" w:cs="Times New Roman"/>
          <w:sz w:val="28"/>
          <w:szCs w:val="28"/>
        </w:rPr>
        <w:t xml:space="preserve">), precum </w:t>
      </w:r>
      <w:proofErr w:type="spellStart"/>
      <w:r w:rsidRPr="000920BD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0920BD">
        <w:rPr>
          <w:rFonts w:ascii="Times New Roman" w:hAnsi="Times New Roman" w:cs="Times New Roman"/>
          <w:sz w:val="28"/>
          <w:szCs w:val="28"/>
        </w:rPr>
        <w:t xml:space="preserve"> alte </w:t>
      </w:r>
      <w:proofErr w:type="spellStart"/>
      <w:r w:rsidRPr="000920BD">
        <w:rPr>
          <w:rFonts w:ascii="Times New Roman" w:hAnsi="Times New Roman" w:cs="Times New Roman"/>
          <w:sz w:val="28"/>
          <w:szCs w:val="28"/>
        </w:rPr>
        <w:t>informaţii</w:t>
      </w:r>
      <w:proofErr w:type="spellEnd"/>
      <w:r w:rsidRPr="000920BD">
        <w:rPr>
          <w:rFonts w:ascii="Times New Roman" w:hAnsi="Times New Roman" w:cs="Times New Roman"/>
          <w:sz w:val="28"/>
          <w:szCs w:val="28"/>
        </w:rPr>
        <w:t xml:space="preserve"> pe care comisia le consideră utile;</w:t>
      </w:r>
    </w:p>
    <w:p w14:paraId="1AA9189B" w14:textId="77777777" w:rsidR="000920BD" w:rsidRDefault="000920BD" w:rsidP="000920BD">
      <w:pPr>
        <w:pStyle w:val="Corptext"/>
        <w:spacing w:before="261"/>
        <w:rPr>
          <w:rFonts w:ascii="Times New Roman" w:hAnsi="Times New Roman" w:cs="Times New Roman"/>
          <w:sz w:val="28"/>
          <w:szCs w:val="28"/>
        </w:rPr>
      </w:pPr>
      <w:r w:rsidRPr="000920BD">
        <w:rPr>
          <w:rFonts w:ascii="Times New Roman" w:hAnsi="Times New Roman" w:cs="Times New Roman"/>
          <w:sz w:val="28"/>
          <w:szCs w:val="28"/>
        </w:rPr>
        <w:t>b)pentru fiecare caz analizat, elaborează un raport scris semnat de membrii comisiei care au participat la evaluarea respectivă.</w:t>
      </w:r>
    </w:p>
    <w:p w14:paraId="7F739108" w14:textId="255DCDB3" w:rsidR="000920BD" w:rsidRPr="000920BD" w:rsidRDefault="000920BD" w:rsidP="000920BD">
      <w:pPr>
        <w:pStyle w:val="Corptext"/>
        <w:spacing w:before="261"/>
        <w:rPr>
          <w:rFonts w:ascii="Times New Roman" w:hAnsi="Times New Roman" w:cs="Times New Roman"/>
          <w:sz w:val="28"/>
          <w:szCs w:val="28"/>
        </w:rPr>
      </w:pPr>
      <w:r w:rsidRPr="000920BD">
        <w:rPr>
          <w:rFonts w:ascii="Times New Roman" w:hAnsi="Times New Roman" w:cs="Times New Roman"/>
          <w:sz w:val="28"/>
          <w:szCs w:val="28"/>
        </w:rPr>
        <w:t xml:space="preserve">Membrii comisiei se întrunesc, în </w:t>
      </w:r>
      <w:proofErr w:type="spellStart"/>
      <w:r w:rsidRPr="000920BD">
        <w:rPr>
          <w:rFonts w:ascii="Times New Roman" w:hAnsi="Times New Roman" w:cs="Times New Roman"/>
          <w:sz w:val="28"/>
          <w:szCs w:val="28"/>
        </w:rPr>
        <w:t>funcţie</w:t>
      </w:r>
      <w:proofErr w:type="spellEnd"/>
      <w:r w:rsidRPr="000920BD">
        <w:rPr>
          <w:rFonts w:ascii="Times New Roman" w:hAnsi="Times New Roman" w:cs="Times New Roman"/>
          <w:sz w:val="28"/>
          <w:szCs w:val="28"/>
        </w:rPr>
        <w:t xml:space="preserve"> de necesitate, </w:t>
      </w:r>
      <w:proofErr w:type="spellStart"/>
      <w:r w:rsidRPr="000920BD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0920BD">
        <w:rPr>
          <w:rFonts w:ascii="Times New Roman" w:hAnsi="Times New Roman" w:cs="Times New Roman"/>
          <w:sz w:val="28"/>
          <w:szCs w:val="28"/>
        </w:rPr>
        <w:t xml:space="preserve"> cu ocazia analizării cazurilor nevalidate pentru care s-a solicitat validarea prin comisia de analiză formată împreună cu </w:t>
      </w:r>
      <w:proofErr w:type="spellStart"/>
      <w:r w:rsidRPr="000920BD">
        <w:rPr>
          <w:rFonts w:ascii="Times New Roman" w:hAnsi="Times New Roman" w:cs="Times New Roman"/>
          <w:sz w:val="28"/>
          <w:szCs w:val="28"/>
        </w:rPr>
        <w:t>reprezentanţi</w:t>
      </w:r>
      <w:proofErr w:type="spellEnd"/>
      <w:r w:rsidRPr="000920BD">
        <w:rPr>
          <w:rFonts w:ascii="Times New Roman" w:hAnsi="Times New Roman" w:cs="Times New Roman"/>
          <w:sz w:val="28"/>
          <w:szCs w:val="28"/>
        </w:rPr>
        <w:t xml:space="preserve"> ai casei de asigurări de sănătate, conform reglementărilor în vigoare.</w:t>
      </w:r>
    </w:p>
    <w:p w14:paraId="0F8FD0AD" w14:textId="77777777" w:rsidR="000920BD" w:rsidRPr="000920BD" w:rsidRDefault="000920BD" w:rsidP="000920BD">
      <w:pPr>
        <w:pStyle w:val="Corptext"/>
        <w:spacing w:before="261"/>
        <w:ind w:left="793"/>
        <w:rPr>
          <w:rFonts w:ascii="Times New Roman" w:hAnsi="Times New Roman" w:cs="Times New Roman"/>
          <w:sz w:val="28"/>
          <w:szCs w:val="28"/>
        </w:rPr>
      </w:pPr>
    </w:p>
    <w:sectPr w:rsidR="000920BD" w:rsidRPr="000920BD">
      <w:type w:val="continuous"/>
      <w:pgSz w:w="11570" w:h="16330"/>
      <w:pgMar w:top="1100" w:right="1700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32C"/>
    <w:rsid w:val="000920BD"/>
    <w:rsid w:val="004009F0"/>
    <w:rsid w:val="006404F3"/>
    <w:rsid w:val="00814ED7"/>
    <w:rsid w:val="00BD6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09AD6D"/>
  <w15:docId w15:val="{B122181E-C367-4617-888D-7084083F7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text">
    <w:name w:val="Body Text"/>
    <w:basedOn w:val="Normal"/>
    <w:uiPriority w:val="1"/>
    <w:qFormat/>
    <w:rPr>
      <w:sz w:val="37"/>
      <w:szCs w:val="37"/>
    </w:rPr>
  </w:style>
  <w:style w:type="paragraph" w:styleId="List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168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Acreditare</dc:creator>
  <cp:lastModifiedBy>SPITAL OTELU ROSU STATIA 2</cp:lastModifiedBy>
  <cp:revision>3</cp:revision>
  <dcterms:created xsi:type="dcterms:W3CDTF">2025-03-19T09:14:00Z</dcterms:created>
  <dcterms:modified xsi:type="dcterms:W3CDTF">2025-03-19T09:15:00Z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2025-03-19T00:00:00Z</vt:filetime>
  </property>
  <property fmtid="{D5CDD505-2E9C-101B-9397-08002B2CF9AE}" pid="3" name="LastSaved">
    <vt:filetime>2025-03-19T00:00:00Z</vt:filetime>
  </property>
</Properties>
</file>